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t>Приложение 11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>к Закону Чувашской Республики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"О республиканском бюджете 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>Чувашской Республики на 2025 год</w:t>
      </w:r>
      <w:r w:rsidRPr="00015C52">
        <w:rPr>
          <w:rFonts w:ascii="Times New Roman" w:hAnsi="Times New Roman"/>
          <w:i/>
          <w:iCs/>
          <w:color w:val="000000"/>
          <w:sz w:val="26"/>
          <w:szCs w:val="26"/>
        </w:rPr>
        <w:br/>
        <w:t xml:space="preserve"> и на плановый период 2026 и 2027 годов"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i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hAnsi="Times New Roman"/>
          <w:sz w:val="28"/>
          <w:szCs w:val="28"/>
        </w:rPr>
      </w:pP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и организации деятельности административных комиссий для рассмотрения дел об административных правонарушениях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505C45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419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муниципальных 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округов и городских округов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0,9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0,6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0,3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17,4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1 427,7</w:t>
            </w:r>
          </w:p>
        </w:tc>
      </w:tr>
      <w:tr w:rsidR="00B858C3" w:rsidRPr="00015C52" w:rsidTr="00505C45">
        <w:trPr>
          <w:trHeight w:val="293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9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1 459,2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финансового обеспечения переданных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исполнительно-распорядительным органам муниципальных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образований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505C45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40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4,7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10,3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322,2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8,9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12,4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10,1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3,2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28,0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1 027,7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90,8</w:t>
            </w:r>
          </w:p>
        </w:tc>
      </w:tr>
      <w:tr w:rsidR="00B858C3" w:rsidRPr="00015C52" w:rsidTr="00505C45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3 152,5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278,8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3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>субвенций бюджетам муниципальных округов и городских округов для осуществления делегированных государственных полномочий Росси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й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ской Федерации на государственную регистрацию актов гражданского состояния на 2025 год и на плановый период 2026 и 2027 годов</w:t>
      </w: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67"/>
        <w:gridCol w:w="2961"/>
        <w:gridCol w:w="1837"/>
        <w:gridCol w:w="1837"/>
        <w:gridCol w:w="1823"/>
      </w:tblGrid>
      <w:tr w:rsidR="00B858C3" w:rsidRPr="00015C52" w:rsidTr="00E9473C">
        <w:trPr>
          <w:trHeight w:val="604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E9473C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ных округов и городских округов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3 434,4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3 617,1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3 631,1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928,9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982,0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985,5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2 573,8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2 713,2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2 723,7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2 708,0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1 843,2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1 939,3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1 946,3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4 992,1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5 269,1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5 290,1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1 920,1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1 846,3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1 853,3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1 817,9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1 906,9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1 906,9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1 081,0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1 134,1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1 137,6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1 119,9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1 158,0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1 161,5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1 933,3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2 022,3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2 022,3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1 831,1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1 927,3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1 934,3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979,2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1 032,3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1 035,8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1 725,2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1 821,4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1 828,4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1 848,4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1 944,6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1 951,6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3 513,1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3 703,4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3 717,4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1 066,2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1 109,2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1 112,7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2 620,2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2 759,6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2 770,1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1 908,5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1 997,5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1 997,5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1 096,4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1 145,9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1 145,9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1 015,7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1 068,8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1 072,3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7 265,3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7 585,7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7 610,2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20 000,7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20 960,4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20 960,4</w:t>
            </w:r>
          </w:p>
        </w:tc>
      </w:tr>
      <w:tr w:rsidR="00B858C3" w:rsidRPr="00015C52" w:rsidTr="00E9473C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69 072,6</w:t>
            </w:r>
          </w:p>
        </w:tc>
        <w:tc>
          <w:tcPr>
            <w:tcW w:w="183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72 341,9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94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72 502,9</w:t>
            </w:r>
          </w:p>
        </w:tc>
      </w:tr>
    </w:tbl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E9473C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4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для осуществления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установлению </w:t>
      </w:r>
      <w:r w:rsidRPr="00015C52">
        <w:rPr>
          <w:rFonts w:ascii="Times New Roman" w:hAnsi="Times New Roman"/>
          <w:b/>
          <w:bCs/>
          <w:color w:val="000000"/>
          <w:spacing w:val="-6"/>
          <w:sz w:val="28"/>
          <w:szCs w:val="28"/>
        </w:rPr>
        <w:t>регулируемых тарифов на перевозки пассажиров и багажа автомобильным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транспортом по муниципальным маршрутам регулярных перевозок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границах муниципальных образований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505C45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505C45">
        <w:trPr>
          <w:trHeight w:val="39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</w:t>
            </w:r>
          </w:p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505C45">
        <w:trPr>
          <w:trHeight w:val="27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505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23,6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5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на осуществление государственных полномочий Чувашской Республики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по обеспечению жилыми помещениями многодетных семей, имеющих пять и более несовершеннолетних детей и состоящих на учете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качестве нуждающихся в жилых помещениях, на 2025 год </w:t>
      </w:r>
    </w:p>
    <w:p w:rsidR="00B858C3" w:rsidRPr="00015C52" w:rsidRDefault="00B858C3" w:rsidP="00505C4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505C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383463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83463">
        <w:trPr>
          <w:trHeight w:val="41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83463">
        <w:trPr>
          <w:trHeight w:val="28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9 086,1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27 483,3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17 223,9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4 091,0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6 688,9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40 471,7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13 419,1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40 087,7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30 165,2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14 577,0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17 557,8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7 543,0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46 429,0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24 978,4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29 953,5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24 356,5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6 652,8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8 775,5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14 936,7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5 056,5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9 396,6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2 664,6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10 832,5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20 121,7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5 157,6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20 750,1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7 105,5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12 236,6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4 628,2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51 137,3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2 944,9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6 194,2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3 920,3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15 176,4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84 898,2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66 340,1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22 201,3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3 926,9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8 147,3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16 356,1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20 538,7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4 912,0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9 670,5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5 542,7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5 716,3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9 703,9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76 062,9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39 247,4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26 602,5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324 038,2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545 960,6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208 372,3</w:t>
            </w:r>
          </w:p>
        </w:tc>
      </w:tr>
      <w:tr w:rsidR="00B858C3" w:rsidRPr="00015C52" w:rsidTr="00505C45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831 974,5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831 975,0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376 088,5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6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ведению учета граждан, нуждающихся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жилых помещениях и имеющих право на государственную поддержку за счет средств республиканского бюджета Чувашской Республики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строительство (приобретение) жилых помещений, по регистрации </w:t>
      </w:r>
    </w:p>
    <w:p w:rsidR="00B858C3" w:rsidRPr="00015C52" w:rsidRDefault="00B858C3" w:rsidP="00383463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учету граждан, имеющих право на получение социальных выплат для приобретения жилья в связи с переселением из районов Крайнего Севера и приравненных к ним местностей, на 2025 год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>и на плановый период 2026 и 2027 годов</w:t>
      </w:r>
    </w:p>
    <w:p w:rsidR="00B858C3" w:rsidRPr="00015C52" w:rsidRDefault="00B858C3" w:rsidP="00383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38346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383463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383463">
        <w:trPr>
          <w:trHeight w:val="40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8,3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1,1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4,8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2,7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13,6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48,4</w:t>
            </w:r>
          </w:p>
        </w:tc>
      </w:tr>
      <w:tr w:rsidR="00B858C3" w:rsidRPr="00015C52" w:rsidTr="00383463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136,8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34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1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142,1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7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проведению контрольных (надзорных)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профилактических мероприятий при осуществлении регионального государственного лицензионного контроля за осуществлением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предпринимательской деятельности по управлению многоквартирными домами на 2025 год и на плановый период 2026 и 2027 годов</w:t>
      </w: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2227D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2227D9">
        <w:trPr>
          <w:trHeight w:val="407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28,3</w:t>
            </w:r>
          </w:p>
        </w:tc>
      </w:tr>
      <w:tr w:rsidR="00B858C3" w:rsidRPr="00015C52" w:rsidTr="002227D9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8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городских округов для осуществления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государственных полномочий Чувашской Республики по организации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и осуществлению мероприятий по оказанию помощи лицам, находящимся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состоянии алкогольного, наркотического или иного токсического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опьянения, включая создание специализированных организаций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оказания помощи указанным лицам, на 2025 год </w:t>
      </w:r>
    </w:p>
    <w:p w:rsidR="00B858C3" w:rsidRPr="00015C52" w:rsidRDefault="00B858C3" w:rsidP="002227D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2227D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2227D9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2227D9">
        <w:trPr>
          <w:trHeight w:val="395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222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2227D9">
        <w:trPr>
          <w:trHeight w:val="276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13 881,9</w:t>
            </w:r>
          </w:p>
        </w:tc>
      </w:tr>
      <w:tr w:rsidR="00B858C3" w:rsidRPr="00015C52" w:rsidTr="002227D9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13 881,9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9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в сфере трудовых отношений на 2025 год </w:t>
      </w:r>
    </w:p>
    <w:p w:rsidR="00B858C3" w:rsidRPr="00015C52" w:rsidRDefault="00B858C3" w:rsidP="001B15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1B1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1B15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1B15C9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1B15C9">
        <w:trPr>
          <w:trHeight w:val="41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1B15C9">
        <w:trPr>
          <w:trHeight w:val="287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571,5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285,7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302,4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1 569,3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1 661,0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1 661,0</w:t>
            </w:r>
          </w:p>
        </w:tc>
      </w:tr>
      <w:tr w:rsidR="00B858C3" w:rsidRPr="00015C52" w:rsidTr="002227D9">
        <w:trPr>
          <w:trHeight w:val="287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10 140,7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10 733,0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1B1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10 733,0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10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работникам культуры, искусства, за исключением работников, занимающих должности служащих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осуществляющих профессиональную деятельность по профессиям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рабочих, муниципальных организаций культуры, за исключением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вопросов, решение которых отнесено к ведению Российской Федерации, на 2025 год и на плановый период 2026 и 2027 годов</w:t>
      </w: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633,8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1 340,0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1 865,1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1 865,1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1 448,6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724,3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995,9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1 539,2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1 177,0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2 317,6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2 317,6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760,5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434,6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814,9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1 032,2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905,4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72,4</w:t>
            </w:r>
          </w:p>
        </w:tc>
      </w:tr>
      <w:tr w:rsidR="00B858C3" w:rsidRPr="00015C52" w:rsidTr="009E5EC9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24 327,6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24 427,3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24 427,3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11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0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предоставлению меры социальной поддержки по оплате жилого помещения, коммунальных услуг, в том числе по уплате взноса на капитальный ремонт общего имущества в многоквартирном доме, проживающим и работающим в сельских населенных пунктах, рабочих поселках (поселках городского типа) педагогическим работникам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библиотекарям муниципальных образовательных организаций,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руководителям, заместителям руководителей, руководителям структурных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подразделений, заместителям руководителей структурных подразделений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муниципальных образовательных организаций, за исключением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98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вопросов, решение которых отнесено к ведению Российской Федерации, на 2025 год и на плановый период 2026 и 2027 годов</w:t>
      </w: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0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4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2 933,5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2 915,4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2 843,0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3 621,6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11 317,5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8 872,9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5 559,2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7 424,3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7 514,8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7 514,8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1 810,8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6 953,5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3 350,0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3 712,1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1 068,4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1 140,8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8 384,0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2 571,3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6 156,7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3 259,4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11 353,7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11 607,4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11 860,7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3 440,5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1 629,7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2 227,3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3 476,7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3 802,7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3 947,5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3 983,8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1 213,2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1 267,7</w:t>
            </w:r>
          </w:p>
        </w:tc>
      </w:tr>
      <w:tr w:rsidR="00B858C3" w:rsidRPr="00015C52" w:rsidTr="009E5EC9">
        <w:trPr>
          <w:trHeight w:val="283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104 084,8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104 682,3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104 954,0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12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созданию комиссий по делам несовершеннолетних и защите их прав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организации деятельности таких комиссий на 2025 год </w:t>
      </w:r>
    </w:p>
    <w:p w:rsidR="00B858C3" w:rsidRPr="00015C52" w:rsidRDefault="00B858C3" w:rsidP="009E5EC9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9E5E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9E5EC9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9E5EC9">
        <w:trPr>
          <w:trHeight w:val="403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2 417,2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2 558,4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2 988,7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3 163,2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3 163,2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9 847,5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10 423,6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10 423,6</w:t>
            </w:r>
          </w:p>
        </w:tc>
      </w:tr>
      <w:tr w:rsidR="00B858C3" w:rsidRPr="00015C52" w:rsidTr="009E5EC9">
        <w:trPr>
          <w:trHeight w:val="282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41 625,9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44 057,2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9E5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44 057,2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13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назначению и выплате единовременного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денежного пособия гражданам, усыновившим (удочерившим) ребенка (детей) 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2" w:type="dxa"/>
        <w:tblLayout w:type="fixed"/>
        <w:tblLook w:val="0000" w:firstRow="0" w:lastRow="0" w:firstColumn="0" w:lastColumn="0" w:noHBand="0" w:noVBand="0"/>
      </w:tblPr>
      <w:tblGrid>
        <w:gridCol w:w="779"/>
        <w:gridCol w:w="3943"/>
        <w:gridCol w:w="1651"/>
        <w:gridCol w:w="1651"/>
        <w:gridCol w:w="1638"/>
      </w:tblGrid>
      <w:tr w:rsidR="00B858C3" w:rsidRPr="00015C52" w:rsidTr="00656102">
        <w:trPr>
          <w:trHeight w:val="20"/>
        </w:trPr>
        <w:tc>
          <w:tcPr>
            <w:tcW w:w="77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40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4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2 700,0</w:t>
            </w:r>
          </w:p>
        </w:tc>
      </w:tr>
      <w:tr w:rsidR="00B858C3" w:rsidRPr="00015C52" w:rsidTr="00656102">
        <w:trPr>
          <w:trHeight w:val="281"/>
        </w:trPr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5 175,0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6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4 800,0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4 800,0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14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обеспечению бесплатным двухразовым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питанием обучающихся с ограниченными возможностями здоровья,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получающих образование вне организаций, осуществляющих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деятельность, в форме семейного образования, которые проживают 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400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366,9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81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538,3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15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выплате компенсации затрат на получение обучающимися начального общего, основного общего, среднего общего образования в форме семейного образования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395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50,5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508,4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508,4</w:t>
            </w:r>
          </w:p>
        </w:tc>
      </w:tr>
      <w:tr w:rsidR="00B858C3" w:rsidRPr="00015C52" w:rsidTr="00656102">
        <w:trPr>
          <w:trHeight w:val="276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977,4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7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977,4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16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выплате компенсации платы, взимаемой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с родителей (законных представителей) за присмотр и уход за детьми, посещающими образовательные организации, реализующие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образовательную программу дошкольного образования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408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318,1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119,3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397,5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562,2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1 569,2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274,1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752,6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205,6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410,9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340,5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159,0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505,4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525,0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1 361,8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238,5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509,0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318,0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79,5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3 640,8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25 499,2</w:t>
            </w:r>
          </w:p>
        </w:tc>
      </w:tr>
      <w:tr w:rsidR="00B858C3" w:rsidRPr="00015C52" w:rsidTr="00656102">
        <w:trPr>
          <w:trHeight w:val="285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39 837,1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17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округов для осуществления государственных полномочий Чувашской Республики по финансовому обеспечению </w:t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государственных гарантий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реализации прав на получение общедоступного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и бесплатного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дошкольного образования в муниципальных дошкольных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образовательных организациях на 2025 год </w:t>
      </w:r>
    </w:p>
    <w:p w:rsidR="00B858C3" w:rsidRPr="00015C52" w:rsidRDefault="00B858C3" w:rsidP="0065610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65610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656102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656102">
        <w:trPr>
          <w:trHeight w:val="40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149 773,1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35 444,7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144 356,1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121 147,7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68 968,6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311 395,6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61 143,2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70 971,4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43 222,4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38 991,5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71 383,2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129 745,9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22 571,3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65 162,1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205 201,8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246 683,6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35 251,3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121 371,8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74 932,3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31 045,2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31 088,6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805 614,3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3 823 669,6</w:t>
            </w:r>
          </w:p>
        </w:tc>
      </w:tr>
      <w:tr w:rsidR="00B858C3" w:rsidRPr="00015C52" w:rsidTr="00656102">
        <w:trPr>
          <w:trHeight w:val="280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97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2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6561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6 709 135,3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18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финансовому обеспечению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организациях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8C099A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0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4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365 629,6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145 864,5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380 033,9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363 103,6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252 129,6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736 243,4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142 744,9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266 097,9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124 657,4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128 835,4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156 664,6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330 348,1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98 128,6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232 669,9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363 587,2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577 265,6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140 372,3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235 476,1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221 869,2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160 833,3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153 311,5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933 424,3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3 982 256,6</w:t>
            </w:r>
          </w:p>
        </w:tc>
      </w:tr>
      <w:tr w:rsidR="00B858C3" w:rsidRPr="00015C52" w:rsidTr="00656102">
        <w:trPr>
          <w:trHeight w:val="284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6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4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13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10 491 547,5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19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для осуществления государственных полномочий Чувашской Республики по обеспечению бесплатным двухразовым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 xml:space="preserve">питанием обучающихся общеобразовательных организаций, находящихся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и детей, проживающих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на территории Чувашской Республики, получающих образование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вне организаций, осуществляющих образовательную деятельность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(в форме семейного образования и самообразования), являющихся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членами семей участников специальной военной операции, в том числе погибших (умерших) в результате участия в специальной военной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операции, на 2025 год 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9422" w:type="dxa"/>
        <w:tblLayout w:type="fixed"/>
        <w:tblLook w:val="0000" w:firstRow="0" w:lastRow="0" w:firstColumn="0" w:lastColumn="0" w:noHBand="0" w:noVBand="0"/>
      </w:tblPr>
      <w:tblGrid>
        <w:gridCol w:w="760"/>
        <w:gridCol w:w="3845"/>
        <w:gridCol w:w="1610"/>
        <w:gridCol w:w="1610"/>
        <w:gridCol w:w="1597"/>
      </w:tblGrid>
      <w:tr w:rsidR="00B858C3" w:rsidRPr="00015C52" w:rsidTr="008C099A">
        <w:trPr>
          <w:trHeight w:val="20"/>
        </w:trPr>
        <w:tc>
          <w:tcPr>
            <w:tcW w:w="76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45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6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2 001,2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818,7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591,3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1 090,4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4 087,0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1 023,3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463,2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1 030,0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1 273,5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477,6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765,4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2 270,1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2 456,0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909,6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1 639,1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1 512,4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795,9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272,9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7 186,1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15 796,0</w:t>
            </w:r>
          </w:p>
        </w:tc>
      </w:tr>
      <w:tr w:rsidR="00B858C3" w:rsidRPr="00015C52" w:rsidTr="008C099A">
        <w:trPr>
          <w:trHeight w:val="281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6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4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48 551,8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20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выплате стипендии Главы Чувашской Республики обучающимся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общеобразовательных организаций, находящихся на территории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Республики, и детям, проживающим на территории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Чувашской Республики, получающим образование вне организаций, осуществляющих образовательную деятельность (в форме семейного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образования и самообразования), являющимся членами семей участн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ков специальной военной операции, в том числе погибших (умерших)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в результате участия в специальной военной операции,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8C099A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11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1 104,0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672,0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3 264,0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768,0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888,0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480,0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1 680,0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648,0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1 152,0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336,0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192,0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5 424,0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16 796,0</w:t>
            </w:r>
          </w:p>
        </w:tc>
      </w:tr>
      <w:tr w:rsidR="00B858C3" w:rsidRPr="00015C52" w:rsidTr="008C099A">
        <w:trPr>
          <w:trHeight w:val="287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42 572,0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21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 w:rsidRPr="00015C52">
        <w:rPr>
          <w:rFonts w:ascii="Times New Roman" w:hAnsi="Times New Roman"/>
          <w:b/>
          <w:bCs/>
          <w:color w:val="000000"/>
          <w:spacing w:val="-4"/>
          <w:sz w:val="28"/>
          <w:szCs w:val="28"/>
        </w:rPr>
        <w:t>для осуществления государственных полномочий Чувашской Республики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 по организации на территории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и городских округов мероприятий при осуществлении деятельности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 обращению с животными без владельцев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542" w:type="dxa"/>
        <w:tblLayout w:type="fixed"/>
        <w:tblLook w:val="0000" w:firstRow="0" w:lastRow="0" w:firstColumn="0" w:lastColumn="0" w:noHBand="0" w:noVBand="0"/>
      </w:tblPr>
      <w:tblGrid>
        <w:gridCol w:w="769"/>
        <w:gridCol w:w="3894"/>
        <w:gridCol w:w="1630"/>
        <w:gridCol w:w="1630"/>
        <w:gridCol w:w="1619"/>
      </w:tblGrid>
      <w:tr w:rsidR="00B858C3" w:rsidRPr="00015C52" w:rsidTr="008C099A">
        <w:trPr>
          <w:trHeight w:val="20"/>
        </w:trPr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C099A">
        <w:trPr>
          <w:trHeight w:val="406"/>
        </w:trPr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гов и городских округов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89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19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500,3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521,7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386,0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1 376,4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293,0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235,9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143,0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250,2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400,2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164,4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114,4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343,1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721,8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200,1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600,3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278,8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207,3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221,6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836,2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1 951,0</w:t>
            </w:r>
          </w:p>
        </w:tc>
      </w:tr>
      <w:tr w:rsidR="00B858C3" w:rsidRPr="00015C52" w:rsidTr="008C099A">
        <w:trPr>
          <w:trHeight w:val="284"/>
        </w:trPr>
        <w:tc>
          <w:tcPr>
            <w:tcW w:w="7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9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6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C0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8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10 596,3</w:t>
            </w:r>
          </w:p>
        </w:tc>
      </w:tr>
    </w:tbl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 w:rsidRPr="00015C52">
        <w:rPr>
          <w:rFonts w:ascii="Arial" w:hAnsi="Arial" w:cs="Arial"/>
          <w:sz w:val="2"/>
          <w:szCs w:val="2"/>
        </w:rPr>
        <w:br w:type="page"/>
      </w:r>
    </w:p>
    <w:p w:rsidR="00B858C3" w:rsidRPr="00015C52" w:rsidRDefault="00B858C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22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для осуществления первичного воинского учета органами местного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самоуправления муниципальных округов на 2025 год </w:t>
      </w:r>
    </w:p>
    <w:p w:rsidR="00B858C3" w:rsidRPr="00015C52" w:rsidRDefault="00B858C3" w:rsidP="008C099A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и на плановый период 2026 и 2027 годов</w:t>
      </w: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867"/>
        <w:gridCol w:w="3669"/>
        <w:gridCol w:w="1701"/>
        <w:gridCol w:w="1560"/>
        <w:gridCol w:w="1701"/>
      </w:tblGrid>
      <w:tr w:rsidR="00B858C3" w:rsidRPr="00015C52" w:rsidTr="008219B5">
        <w:trPr>
          <w:trHeight w:val="471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8219B5">
        <w:trPr>
          <w:trHeight w:val="412"/>
        </w:trPr>
        <w:tc>
          <w:tcPr>
            <w:tcW w:w="8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2025 год 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2026 год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2027 год 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3 349,9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3 773,0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3 349,9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3 648,1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3 773,0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2 931,2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3 192,1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3 301,4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2 512,4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2 736,1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2 829,8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943,3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2 093,7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2 280,1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2 358,1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4 607,1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5 016,7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5 188,7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912,0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943,3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1 674,9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1 824,1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1 886,5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1 256,2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1 368,1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1 414,9</w:t>
            </w:r>
          </w:p>
        </w:tc>
      </w:tr>
      <w:tr w:rsidR="00B858C3" w:rsidRPr="00015C52" w:rsidTr="008219B5">
        <w:trPr>
          <w:trHeight w:val="288"/>
        </w:trPr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6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40 618,3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44 234,5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8219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45 748,7</w:t>
            </w:r>
          </w:p>
        </w:tc>
      </w:tr>
    </w:tbl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B858C3" w:rsidRPr="00015C52" w:rsidRDefault="00B858C3" w:rsidP="008C099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/>
    <w:p w:rsidR="00B858C3" w:rsidRPr="00015C52" w:rsidRDefault="00B858C3"/>
    <w:p w:rsidR="00B858C3" w:rsidRPr="00015C52" w:rsidRDefault="00B858C3" w:rsidP="00EB6B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/>
          <w:sz w:val="26"/>
          <w:szCs w:val="26"/>
        </w:rPr>
        <w:sectPr w:rsidR="00B858C3" w:rsidRPr="00015C52" w:rsidSect="00505C45">
          <w:headerReference w:type="default" r:id="rId7"/>
          <w:pgSz w:w="11950" w:h="16901"/>
          <w:pgMar w:top="1134" w:right="851" w:bottom="1134" w:left="1701" w:header="709" w:footer="720" w:gutter="0"/>
          <w:pgNumType w:start="1"/>
          <w:cols w:space="720"/>
          <w:noEndnote/>
          <w:titlePg/>
          <w:docGrid w:linePitch="299"/>
        </w:sectPr>
      </w:pPr>
    </w:p>
    <w:p w:rsidR="00B858C3" w:rsidRPr="00015C52" w:rsidRDefault="00B858C3" w:rsidP="00EB6BD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"/>
          <w:szCs w:val="2"/>
        </w:rPr>
      </w:pPr>
      <w:r w:rsidRPr="00015C52">
        <w:rPr>
          <w:rFonts w:ascii="Times New Roman" w:hAnsi="Times New Roman"/>
          <w:color w:val="000000"/>
          <w:sz w:val="26"/>
          <w:szCs w:val="26"/>
        </w:rPr>
        <w:t>Таблица 23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РАСПРЕДЕЛЕНИЕ </w:t>
      </w: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br/>
        <w:t xml:space="preserve"> субвенций бюджетам муниципальных округов и городских округов для осуществления государственных 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полномочий Чувашской Республики по организации и осуществлению деятельности по опеке и попечительству на 2025 год и на плановый период 2026 и 2027 годов</w:t>
      </w:r>
    </w:p>
    <w:p w:rsidR="00B858C3" w:rsidRPr="00015C52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1"/>
        <w:gridCol w:w="3692"/>
        <w:gridCol w:w="1705"/>
        <w:gridCol w:w="1708"/>
        <w:gridCol w:w="1705"/>
        <w:gridCol w:w="1708"/>
        <w:gridCol w:w="1705"/>
        <w:gridCol w:w="1705"/>
      </w:tblGrid>
      <w:tr w:rsidR="00B858C3" w:rsidRPr="00015C52" w:rsidTr="00B300A2">
        <w:trPr>
          <w:trHeight w:val="20"/>
        </w:trPr>
        <w:tc>
          <w:tcPr>
            <w:tcW w:w="5000" w:type="pct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858C3" w:rsidRPr="00015C52" w:rsidTr="00B300A2">
        <w:tc>
          <w:tcPr>
            <w:tcW w:w="1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28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муниципальных округов и городских округов</w:t>
            </w:r>
          </w:p>
        </w:tc>
        <w:tc>
          <w:tcPr>
            <w:tcW w:w="11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18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1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2027 год</w:t>
            </w:r>
          </w:p>
        </w:tc>
      </w:tr>
      <w:tr w:rsidR="00B858C3" w:rsidRPr="00015C52" w:rsidTr="00B300A2">
        <w:tc>
          <w:tcPr>
            <w:tcW w:w="1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труда и соц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альной защиты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Министерство образования Чувашской Ре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публики</w:t>
            </w:r>
          </w:p>
        </w:tc>
      </w:tr>
    </w:tbl>
    <w:p w:rsidR="00B858C3" w:rsidRPr="00015C52" w:rsidRDefault="00B858C3" w:rsidP="00AA322B">
      <w:pPr>
        <w:spacing w:after="0" w:line="240" w:lineRule="auto"/>
        <w:rPr>
          <w:sz w:val="2"/>
          <w:szCs w:val="2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23"/>
        <w:gridCol w:w="3700"/>
        <w:gridCol w:w="1706"/>
        <w:gridCol w:w="1706"/>
        <w:gridCol w:w="1706"/>
        <w:gridCol w:w="1706"/>
        <w:gridCol w:w="1706"/>
        <w:gridCol w:w="1706"/>
      </w:tblGrid>
      <w:tr w:rsidR="00B858C3" w:rsidRPr="00015C52" w:rsidTr="00B300A2">
        <w:trPr>
          <w:tblHeader/>
        </w:trPr>
        <w:tc>
          <w:tcPr>
            <w:tcW w:w="1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B858C3" w:rsidRPr="00015C52" w:rsidTr="00B300A2">
        <w:tc>
          <w:tcPr>
            <w:tcW w:w="147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88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A32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Алатырский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1 142,8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2 557,7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2 707,3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2 707,3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Аликовский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Батыревский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Вурнарский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Ибресинский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Канашский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1 142,7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4 306,0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4 557,6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1 209,5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4 557,6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Козловский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Комсомольский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Красночетайский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Мариинско-Посадский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Моргаушский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Порецкий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604,7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Урмарский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Цивильский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Чебоксарский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3 319,3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3 513,5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Шемуршинский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Шумерлинский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1 845,7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1 953,5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Ядринский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Яльчикский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Янтиковский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1 274,3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1 348,8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г. Новочебоксарск 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571,4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4 877,4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5 162,3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604,8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5 162,3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г. Чебоксары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1 883,1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19 924,8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1 992,5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color w:val="000000"/>
                <w:sz w:val="24"/>
                <w:szCs w:val="24"/>
              </w:rPr>
              <w:t>21 090,5</w:t>
            </w:r>
          </w:p>
        </w:tc>
      </w:tr>
      <w:tr w:rsidR="00B858C3" w:rsidRPr="00015C52" w:rsidTr="00B300A2">
        <w:tc>
          <w:tcPr>
            <w:tcW w:w="14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8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EB6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3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14 453,8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59 505,3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0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1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62 984,3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7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15 297,9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B300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015C5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62 984,3</w:t>
            </w:r>
          </w:p>
        </w:tc>
      </w:tr>
    </w:tbl>
    <w:p w:rsidR="00B858C3" w:rsidRPr="00015C52" w:rsidRDefault="00B858C3">
      <w:pPr>
        <w:sectPr w:rsidR="00B858C3" w:rsidRPr="00015C52" w:rsidSect="001C26C7">
          <w:pgSz w:w="16901" w:h="11950" w:orient="landscape"/>
          <w:pgMar w:top="1134" w:right="851" w:bottom="1134" w:left="1701" w:header="720" w:footer="720" w:gutter="0"/>
          <w:cols w:space="720"/>
          <w:noEndnote/>
          <w:docGrid w:linePitch="299"/>
        </w:sectPr>
      </w:pP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ind w:right="142"/>
        <w:jc w:val="right"/>
        <w:rPr>
          <w:rFonts w:ascii="Times New Roman" w:hAnsi="Times New Roman"/>
          <w:sz w:val="26"/>
          <w:szCs w:val="26"/>
        </w:rPr>
      </w:pPr>
      <w:r w:rsidRPr="00015C52">
        <w:rPr>
          <w:rFonts w:ascii="Times New Roman" w:hAnsi="Times New Roman"/>
          <w:sz w:val="26"/>
          <w:szCs w:val="26"/>
        </w:rPr>
        <w:tab/>
      </w:r>
      <w:r w:rsidRPr="00015C52">
        <w:rPr>
          <w:rFonts w:ascii="Times New Roman" w:hAnsi="Times New Roman"/>
          <w:color w:val="000000"/>
          <w:sz w:val="26"/>
          <w:szCs w:val="26"/>
        </w:rPr>
        <w:t>Таблица 24</w:t>
      </w: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widowControl w:val="0"/>
        <w:tabs>
          <w:tab w:val="left" w:pos="37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РАСПРЕДЕЛЕНИЕ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субвенций бюджетам муниципальных округов и городских округов для осуществления государственных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 xml:space="preserve">полномочий Чувашской Республики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</w:r>
    </w:p>
    <w:p w:rsidR="00B858C3" w:rsidRPr="00015C52" w:rsidRDefault="00B858C3" w:rsidP="00B300A2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sz w:val="28"/>
          <w:szCs w:val="28"/>
        </w:rPr>
      </w:pPr>
      <w:r w:rsidRPr="00015C52">
        <w:rPr>
          <w:rFonts w:ascii="Times New Roman" w:hAnsi="Times New Roman"/>
          <w:b/>
          <w:bCs/>
          <w:color w:val="000000"/>
          <w:sz w:val="28"/>
          <w:szCs w:val="28"/>
        </w:rPr>
        <w:t>на 2025 год и на плановый период 2026 и 2027 годов</w:t>
      </w:r>
    </w:p>
    <w:p w:rsidR="00B858C3" w:rsidRPr="00015C52" w:rsidRDefault="00B858C3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502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416"/>
        <w:gridCol w:w="1569"/>
        <w:gridCol w:w="992"/>
        <w:gridCol w:w="851"/>
        <w:gridCol w:w="993"/>
        <w:gridCol w:w="567"/>
        <w:gridCol w:w="993"/>
        <w:gridCol w:w="992"/>
        <w:gridCol w:w="850"/>
        <w:gridCol w:w="993"/>
        <w:gridCol w:w="565"/>
        <w:gridCol w:w="993"/>
        <w:gridCol w:w="992"/>
        <w:gridCol w:w="709"/>
        <w:gridCol w:w="992"/>
        <w:gridCol w:w="566"/>
        <w:gridCol w:w="992"/>
      </w:tblGrid>
      <w:tr w:rsidR="00B858C3" w:rsidRPr="00015C52" w:rsidTr="00D4106F">
        <w:trPr>
          <w:trHeight w:val="329"/>
        </w:trPr>
        <w:tc>
          <w:tcPr>
            <w:tcW w:w="15025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(тыс. рублей)</w:t>
            </w:r>
          </w:p>
        </w:tc>
      </w:tr>
      <w:tr w:rsidR="00B858C3" w:rsidRPr="00015C52" w:rsidTr="00382E40">
        <w:trPr>
          <w:trHeight w:val="357"/>
        </w:trPr>
        <w:tc>
          <w:tcPr>
            <w:tcW w:w="41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№  п/п</w:t>
            </w:r>
          </w:p>
        </w:tc>
        <w:tc>
          <w:tcPr>
            <w:tcW w:w="156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муниципальных округов и горо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ских округов</w:t>
            </w:r>
          </w:p>
        </w:tc>
        <w:tc>
          <w:tcPr>
            <w:tcW w:w="43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2025 год </w:t>
            </w:r>
          </w:p>
        </w:tc>
        <w:tc>
          <w:tcPr>
            <w:tcW w:w="439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2026 год </w:t>
            </w:r>
          </w:p>
        </w:tc>
        <w:tc>
          <w:tcPr>
            <w:tcW w:w="42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2027 год </w:t>
            </w:r>
          </w:p>
        </w:tc>
      </w:tr>
      <w:tr w:rsidR="00B858C3" w:rsidRPr="00015C52" w:rsidTr="00382E40">
        <w:trPr>
          <w:trHeight w:val="357"/>
        </w:trPr>
        <w:tc>
          <w:tcPr>
            <w:tcW w:w="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0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4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 за счет средств</w:t>
            </w:r>
          </w:p>
        </w:tc>
      </w:tr>
      <w:tr w:rsidR="00B858C3" w:rsidRPr="00015C52" w:rsidTr="00382E40">
        <w:trPr>
          <w:trHeight w:val="373"/>
        </w:trPr>
        <w:tc>
          <w:tcPr>
            <w:tcW w:w="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раль-ного бюджета (99%)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респуб-ликанского бюджета Чувашской Респуб-лики – вс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го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раль-ного бюджета (99%)</w:t>
            </w:r>
          </w:p>
        </w:tc>
        <w:tc>
          <w:tcPr>
            <w:tcW w:w="99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респуб-ликанского бюджета Чувашской Респуб-лики – вс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го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фед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раль-ного бюдж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та (97%)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респуб-ликанского бюджета Чувашской Респуб-лики – вс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го</w:t>
            </w:r>
          </w:p>
        </w:tc>
        <w:tc>
          <w:tcPr>
            <w:tcW w:w="1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B858C3" w:rsidRPr="00015C52" w:rsidTr="00382E40">
        <w:trPr>
          <w:trHeight w:val="2441"/>
        </w:trPr>
        <w:tc>
          <w:tcPr>
            <w:tcW w:w="416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жета Ч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лики – 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ликанского бюджета Чувашской Республи-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ки –  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пол-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нительно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жета Ч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лики – 1%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ликанского бюджета Чувашской Республи-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ки –  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пол-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нительно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ского бю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жета Ч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у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ва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ш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ской Ре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лики – 3%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респуб-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ликанского бюджета Чувашской Республи-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ки –  д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пол-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нительно</w:t>
            </w:r>
          </w:p>
        </w:tc>
      </w:tr>
    </w:tbl>
    <w:p w:rsidR="00B858C3" w:rsidRPr="00382E40" w:rsidRDefault="00B858C3" w:rsidP="00382E40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5025" w:type="dxa"/>
        <w:tblInd w:w="-279" w:type="dxa"/>
        <w:tblLayout w:type="fixed"/>
        <w:tblLook w:val="0000" w:firstRow="0" w:lastRow="0" w:firstColumn="0" w:lastColumn="0" w:noHBand="0" w:noVBand="0"/>
      </w:tblPr>
      <w:tblGrid>
        <w:gridCol w:w="416"/>
        <w:gridCol w:w="1569"/>
        <w:gridCol w:w="992"/>
        <w:gridCol w:w="851"/>
        <w:gridCol w:w="993"/>
        <w:gridCol w:w="567"/>
        <w:gridCol w:w="993"/>
        <w:gridCol w:w="992"/>
        <w:gridCol w:w="850"/>
        <w:gridCol w:w="993"/>
        <w:gridCol w:w="565"/>
        <w:gridCol w:w="993"/>
        <w:gridCol w:w="992"/>
        <w:gridCol w:w="709"/>
        <w:gridCol w:w="992"/>
        <w:gridCol w:w="566"/>
        <w:gridCol w:w="992"/>
      </w:tblGrid>
      <w:tr w:rsidR="00B858C3" w:rsidRPr="00015C52" w:rsidTr="007D4D0E">
        <w:trPr>
          <w:cantSplit/>
          <w:tblHeader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382E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Алатырский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19 835,1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4 323,9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15 511,2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15 467,5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Аликовский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6 485,8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15 553,3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65,5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15 487,8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Батыревский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25 212,7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Вурнарский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35 910,8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36 673,0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Ибресинский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13 265,3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13 243,5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Канашский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59 298,2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12 183,3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47 114,9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46 991,8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66 545,7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66 823,8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Козловский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17 673,2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17 651,4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16 686,2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Красночетайский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24 839,4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9 746,6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15 092,8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14 994,3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28 416,4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29 553,1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Мариинско-Посадский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19 835,2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1 835,0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18 000,2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17 981,7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20 628,6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21 453,7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Моргаушский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22 039,1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22 920,6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23 837,5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Порецкий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6 611,7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2 162,0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4 449,7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4 427,9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6 876,2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4 767,5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Урмарский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13 223,4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11 061,5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11 039,7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16 044,5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14 302,5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Цивильский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15 427,3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18 336,5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19 070,0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Чебоксарский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95 344,1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12 183,3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83 160,8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83 037,7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100 749,1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118 979,1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Шемуршинский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6 653,7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6 631,9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Шумерлинский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24 279,4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7 309,9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16 969,5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16 895,6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25 250,6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23 876,9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Ядринский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33 058,6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4 323,9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28 734,7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43,7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28 691,0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34 381,0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35 756,2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Яльчикский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9 168,3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9 535,0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Янтиковский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11 019,5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2 161,9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8 857,6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21,8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8 835,8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11 460,3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11 918,7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г. Новочебо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сарск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64 879,9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74 223,0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70 174,5</w:t>
            </w:r>
          </w:p>
        </w:tc>
      </w:tr>
      <w:tr w:rsidR="00B858C3" w:rsidRPr="00015C52" w:rsidTr="00382E40">
        <w:trPr>
          <w:cantSplit/>
          <w:trHeight w:val="395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23.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г. Чебоксары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582 831,8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659 778,1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72 550,4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587 227,7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732,8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586 494,9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616 627,2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73 784,5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542 842,7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542 097,4</w:t>
            </w:r>
          </w:p>
        </w:tc>
      </w:tr>
      <w:tr w:rsidR="00B858C3" w:rsidRPr="00A008FA" w:rsidTr="00382E40">
        <w:trPr>
          <w:cantSplit/>
          <w:trHeight w:val="288"/>
        </w:trPr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1 151 852,2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71 363,4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1 080 488,8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720,8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1 079 768,0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1 278 144,1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72 550,4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1 205 593,7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732,8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1 204 860,9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1 247 840,4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73 784,5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A008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1 174 055,9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015C52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745,3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0" w:type="dxa"/>
            </w:tcMar>
          </w:tcPr>
          <w:p w:rsidR="00B858C3" w:rsidRPr="00A008FA" w:rsidRDefault="00B858C3" w:rsidP="00022D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5C52">
              <w:rPr>
                <w:rFonts w:ascii="Times New Roman" w:hAnsi="Times New Roman"/>
                <w:color w:val="000000"/>
                <w:sz w:val="20"/>
                <w:szCs w:val="20"/>
              </w:rPr>
              <w:t>1 173 310,6</w:t>
            </w:r>
          </w:p>
        </w:tc>
      </w:tr>
    </w:tbl>
    <w:p w:rsidR="00B858C3" w:rsidRPr="00A008FA" w:rsidRDefault="00B858C3" w:rsidP="00B300A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858C3" w:rsidRDefault="00AF1614" w:rsidP="00B300A2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C:\Users\v.ahmeeva\Downloads\signature - 2024-11-15T104653.939.png" style="position:absolute;margin-left:6.45pt;margin-top:5.9pt;width:141.75pt;height:60.75pt;z-index:251659264;visibility:visible;mso-wrap-style:square;mso-position-horizontal-relative:text;mso-position-vertical-relative:text">
            <v:imagedata r:id="rId8" o:title="signature - 2024-11-15T104653.939"/>
          </v:shape>
        </w:pict>
      </w:r>
      <w:bookmarkEnd w:id="0"/>
    </w:p>
    <w:p w:rsidR="00B858C3" w:rsidRDefault="00B858C3"/>
    <w:sectPr w:rsidR="00B858C3" w:rsidSect="00D22F69">
      <w:pgSz w:w="16901" w:h="11950" w:orient="landscape"/>
      <w:pgMar w:top="1134" w:right="851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58C3" w:rsidRDefault="00B858C3">
      <w:pPr>
        <w:spacing w:after="0" w:line="240" w:lineRule="auto"/>
      </w:pPr>
      <w:r>
        <w:separator/>
      </w:r>
    </w:p>
  </w:endnote>
  <w:endnote w:type="continuationSeparator" w:id="0">
    <w:p w:rsidR="00B858C3" w:rsidRDefault="00B858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58C3" w:rsidRDefault="00B858C3">
      <w:pPr>
        <w:spacing w:after="0" w:line="240" w:lineRule="auto"/>
      </w:pPr>
      <w:r>
        <w:separator/>
      </w:r>
    </w:p>
  </w:footnote>
  <w:footnote w:type="continuationSeparator" w:id="0">
    <w:p w:rsidR="00B858C3" w:rsidRDefault="00B858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58C3" w:rsidRPr="00692EDE" w:rsidRDefault="00B858C3" w:rsidP="00505C45">
    <w:pPr>
      <w:pStyle w:val="a3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692EDE">
      <w:rPr>
        <w:rFonts w:ascii="Times New Roman" w:hAnsi="Times New Roman"/>
        <w:sz w:val="24"/>
        <w:szCs w:val="24"/>
      </w:rPr>
      <w:fldChar w:fldCharType="begin"/>
    </w:r>
    <w:r w:rsidRPr="00692EDE">
      <w:rPr>
        <w:rFonts w:ascii="Times New Roman" w:hAnsi="Times New Roman"/>
        <w:sz w:val="24"/>
        <w:szCs w:val="24"/>
      </w:rPr>
      <w:instrText>PAGE   \* MERGEFORMAT</w:instrText>
    </w:r>
    <w:r w:rsidRPr="00692EDE">
      <w:rPr>
        <w:rFonts w:ascii="Times New Roman" w:hAnsi="Times New Roman"/>
        <w:sz w:val="24"/>
        <w:szCs w:val="24"/>
      </w:rPr>
      <w:fldChar w:fldCharType="separate"/>
    </w:r>
    <w:r w:rsidR="00AF1614">
      <w:rPr>
        <w:rFonts w:ascii="Times New Roman" w:hAnsi="Times New Roman"/>
        <w:noProof/>
        <w:sz w:val="24"/>
        <w:szCs w:val="24"/>
      </w:rPr>
      <w:t>26</w:t>
    </w:r>
    <w:r w:rsidRPr="00692EDE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5103B"/>
    <w:rsid w:val="00015C52"/>
    <w:rsid w:val="00022DAB"/>
    <w:rsid w:val="000369DD"/>
    <w:rsid w:val="00094633"/>
    <w:rsid w:val="000C79E0"/>
    <w:rsid w:val="000F1D2A"/>
    <w:rsid w:val="00130C73"/>
    <w:rsid w:val="00150698"/>
    <w:rsid w:val="00162821"/>
    <w:rsid w:val="001817F6"/>
    <w:rsid w:val="00185F3C"/>
    <w:rsid w:val="001B15C9"/>
    <w:rsid w:val="001B691E"/>
    <w:rsid w:val="001B7A6A"/>
    <w:rsid w:val="001C26C7"/>
    <w:rsid w:val="00214631"/>
    <w:rsid w:val="002227D9"/>
    <w:rsid w:val="002274F4"/>
    <w:rsid w:val="00240434"/>
    <w:rsid w:val="00256961"/>
    <w:rsid w:val="002C64DF"/>
    <w:rsid w:val="00313A9A"/>
    <w:rsid w:val="00336221"/>
    <w:rsid w:val="0035413F"/>
    <w:rsid w:val="00356028"/>
    <w:rsid w:val="0035608C"/>
    <w:rsid w:val="00382E40"/>
    <w:rsid w:val="00383463"/>
    <w:rsid w:val="003E3760"/>
    <w:rsid w:val="003E44D4"/>
    <w:rsid w:val="00415FED"/>
    <w:rsid w:val="0046518F"/>
    <w:rsid w:val="00485B6E"/>
    <w:rsid w:val="004B1BAF"/>
    <w:rsid w:val="004F3028"/>
    <w:rsid w:val="00505C45"/>
    <w:rsid w:val="0051356F"/>
    <w:rsid w:val="00544010"/>
    <w:rsid w:val="0055103B"/>
    <w:rsid w:val="005A3A91"/>
    <w:rsid w:val="005E1A83"/>
    <w:rsid w:val="00635B29"/>
    <w:rsid w:val="00656102"/>
    <w:rsid w:val="00670735"/>
    <w:rsid w:val="00692EDE"/>
    <w:rsid w:val="006A4697"/>
    <w:rsid w:val="006B6C08"/>
    <w:rsid w:val="006C41B0"/>
    <w:rsid w:val="0073394F"/>
    <w:rsid w:val="007C3D0C"/>
    <w:rsid w:val="007D4D0E"/>
    <w:rsid w:val="00812A83"/>
    <w:rsid w:val="008219B5"/>
    <w:rsid w:val="008C099A"/>
    <w:rsid w:val="008C54E5"/>
    <w:rsid w:val="008F0A23"/>
    <w:rsid w:val="009D2F53"/>
    <w:rsid w:val="009E5EC9"/>
    <w:rsid w:val="00A008FA"/>
    <w:rsid w:val="00A22B32"/>
    <w:rsid w:val="00A410FD"/>
    <w:rsid w:val="00A81809"/>
    <w:rsid w:val="00AA322B"/>
    <w:rsid w:val="00AA65B4"/>
    <w:rsid w:val="00AB4635"/>
    <w:rsid w:val="00AB6B22"/>
    <w:rsid w:val="00AF1614"/>
    <w:rsid w:val="00AF33CA"/>
    <w:rsid w:val="00B300A2"/>
    <w:rsid w:val="00B517EB"/>
    <w:rsid w:val="00B626F2"/>
    <w:rsid w:val="00B7201F"/>
    <w:rsid w:val="00B75E1C"/>
    <w:rsid w:val="00B858C3"/>
    <w:rsid w:val="00B86C14"/>
    <w:rsid w:val="00B9431A"/>
    <w:rsid w:val="00BD4B39"/>
    <w:rsid w:val="00C1593A"/>
    <w:rsid w:val="00C87F30"/>
    <w:rsid w:val="00CA2AE3"/>
    <w:rsid w:val="00D11D44"/>
    <w:rsid w:val="00D22F69"/>
    <w:rsid w:val="00D363F5"/>
    <w:rsid w:val="00D4106F"/>
    <w:rsid w:val="00D55C94"/>
    <w:rsid w:val="00DD2C19"/>
    <w:rsid w:val="00DE50A1"/>
    <w:rsid w:val="00DF3018"/>
    <w:rsid w:val="00E9473C"/>
    <w:rsid w:val="00EB6BD7"/>
    <w:rsid w:val="00EE2FC1"/>
    <w:rsid w:val="00F25D65"/>
    <w:rsid w:val="00F8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D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5103B"/>
    <w:rPr>
      <w:rFonts w:cs="Times New Roman"/>
    </w:rPr>
  </w:style>
  <w:style w:type="paragraph" w:styleId="a5">
    <w:name w:val="footer"/>
    <w:basedOn w:val="a"/>
    <w:link w:val="a6"/>
    <w:uiPriority w:val="99"/>
    <w:rsid w:val="005510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55103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26</Pages>
  <Words>5165</Words>
  <Characters>29441</Characters>
  <Application>Microsoft Office Word</Application>
  <DocSecurity>0</DocSecurity>
  <Lines>245</Lines>
  <Paragraphs>69</Paragraphs>
  <ScaleCrop>false</ScaleCrop>
  <Company/>
  <LinksUpToDate>false</LinksUpToDate>
  <CharactersWithSpaces>34537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subject/>
  <dc:creator>ReportDesigner</dc:creator>
  <cp:keywords/>
  <dc:description/>
  <cp:lastModifiedBy>Шандина Наталья Сергеевна</cp:lastModifiedBy>
  <cp:revision>37</cp:revision>
  <cp:lastPrinted>2024-11-15T08:32:00Z</cp:lastPrinted>
  <dcterms:created xsi:type="dcterms:W3CDTF">2024-10-31T12:09:00Z</dcterms:created>
  <dcterms:modified xsi:type="dcterms:W3CDTF">2024-11-15T08:32:00Z</dcterms:modified>
</cp:coreProperties>
</file>